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6769" w14:textId="77777777" w:rsidR="00C501FE" w:rsidRPr="007A2F59" w:rsidRDefault="00C501FE" w:rsidP="007D78EE">
      <w:pPr>
        <w:pStyle w:val="NPU1"/>
        <w:ind w:left="-567" w:firstLine="0"/>
      </w:pPr>
      <w:r w:rsidRPr="00C16242">
        <w:t xml:space="preserve">NÁRODNÍ PAMÁTKOVÝ </w:t>
      </w:r>
      <w:r w:rsidRPr="007A2F59">
        <w:t>ÚSTAV</w:t>
      </w:r>
    </w:p>
    <w:p w14:paraId="0016C2CD" w14:textId="415BCBCC" w:rsidR="00C501FE" w:rsidRPr="007A2F59" w:rsidRDefault="00C501FE" w:rsidP="007D78EE">
      <w:pPr>
        <w:pStyle w:val="NPU2"/>
        <w:ind w:left="-567" w:firstLine="0"/>
      </w:pPr>
      <w:r w:rsidRPr="007A2F59">
        <w:t>ÚZEMNÍ PAMÁTKOVÁ SPRÁVA</w:t>
      </w:r>
      <w:r w:rsidR="00AB4494" w:rsidRPr="007A2F59">
        <w:t xml:space="preserve"> SYCHROV</w:t>
      </w:r>
    </w:p>
    <w:p w14:paraId="68AD9F9A" w14:textId="41012C39" w:rsidR="00C501FE" w:rsidRPr="007A2F59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7A2F59">
        <w:rPr>
          <w:rFonts w:ascii="Calibri" w:hAnsi="Calibri"/>
          <w:sz w:val="32"/>
          <w:szCs w:val="32"/>
        </w:rPr>
        <w:t>NÁVŠTĚVNÍ ŘÁD NÁDVOŘÍ</w:t>
      </w:r>
    </w:p>
    <w:p w14:paraId="010DD41E" w14:textId="77777777" w:rsidR="00AB4494" w:rsidRPr="007A2F59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7A2F59">
        <w:rPr>
          <w:rFonts w:ascii="Calibri" w:hAnsi="Calibri"/>
          <w:sz w:val="32"/>
          <w:szCs w:val="32"/>
        </w:rPr>
        <w:t xml:space="preserve">STÁTNÍHO </w:t>
      </w:r>
      <w:r w:rsidR="00AB4494" w:rsidRPr="007A2F59">
        <w:rPr>
          <w:rFonts w:ascii="Calibri" w:hAnsi="Calibri"/>
          <w:sz w:val="32"/>
          <w:szCs w:val="32"/>
        </w:rPr>
        <w:t>ZÁMKU LEMBERK</w:t>
      </w:r>
    </w:p>
    <w:p w14:paraId="2C32EF5E" w14:textId="08A6C630" w:rsidR="00C501FE" w:rsidRPr="007A2F59" w:rsidRDefault="00350147" w:rsidP="007D78EE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7A2F59">
        <w:rPr>
          <w:rFonts w:ascii="Calibri" w:hAnsi="Calibri"/>
          <w:b w:val="0"/>
          <w:sz w:val="22"/>
          <w:szCs w:val="22"/>
        </w:rPr>
        <w:t>(DÁLE JEN „NÁDVOŘÍ</w:t>
      </w:r>
      <w:r w:rsidR="00C501FE" w:rsidRPr="007A2F59">
        <w:rPr>
          <w:rFonts w:ascii="Calibri" w:hAnsi="Calibri"/>
          <w:b w:val="0"/>
          <w:sz w:val="22"/>
          <w:szCs w:val="22"/>
        </w:rPr>
        <w:t>“)</w:t>
      </w:r>
    </w:p>
    <w:p w14:paraId="2532587E" w14:textId="77777777" w:rsidR="00C04D0C" w:rsidRPr="007A2F59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5484205A" w14:textId="77777777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>Článek 1 – PŘÍSTUPNOST NÁDVOŘÍ</w:t>
      </w:r>
    </w:p>
    <w:p w14:paraId="6BD9F662" w14:textId="77777777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7A2F59">
        <w:rPr>
          <w:b/>
          <w:snapToGrid w:val="0"/>
          <w:sz w:val="16"/>
          <w:szCs w:val="16"/>
        </w:rPr>
        <w:t>Nádvoří je součástí národní kulturní památky, chráněné dle zákona č. 20/87 Sb. o státní památkové péči, ve znění pozdějších předpisů.</w:t>
      </w:r>
    </w:p>
    <w:p w14:paraId="23CDF7B4" w14:textId="77777777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A2911ED" w14:textId="77777777" w:rsidR="006005E9" w:rsidRPr="007A2F59" w:rsidRDefault="006005E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FA46FA9" w14:textId="7B26CA3A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>Článek 2 – NÁVŠTĚVNÍ DOBA</w:t>
      </w:r>
    </w:p>
    <w:p w14:paraId="525C73DF" w14:textId="593818DF" w:rsidR="00350147" w:rsidRPr="007A2F59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Nádvoří je veřejnosti </w:t>
      </w:r>
      <w:r w:rsidR="00AB4494" w:rsidRPr="007A2F59">
        <w:rPr>
          <w:snapToGrid w:val="0"/>
          <w:sz w:val="16"/>
          <w:szCs w:val="16"/>
        </w:rPr>
        <w:t>přístupné v provozní době zámku Lemberk</w:t>
      </w:r>
    </w:p>
    <w:p w14:paraId="3FD604CF" w14:textId="77777777" w:rsidR="00350147" w:rsidRPr="007A2F59" w:rsidRDefault="00350147" w:rsidP="00350147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Přístup do nádvoří může být správou památkového objektu aktuálně upraven, vyžaduje-li to provozní či bezpečnostní situace. Z provozních důvodů (filmování, komerční pronájem aj.) může být nádvoří pro veřejnost i zcela uzavřeno.</w:t>
      </w:r>
    </w:p>
    <w:p w14:paraId="3198CAAD" w14:textId="77777777" w:rsidR="006005E9" w:rsidRPr="007A2F59" w:rsidRDefault="006005E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176EEB51" w14:textId="34A17881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>Článek 3 – VSTUPNÉ</w:t>
      </w:r>
    </w:p>
    <w:p w14:paraId="154653CD" w14:textId="39452B12" w:rsidR="00350147" w:rsidRPr="007A2F59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Vstup na nádvoří je pro návštěvníky zdarma. </w:t>
      </w:r>
    </w:p>
    <w:p w14:paraId="46099CFD" w14:textId="77777777" w:rsidR="00350147" w:rsidRPr="007A2F59" w:rsidRDefault="00350147" w:rsidP="00350147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Osobám mladším 15 let bez doprovodu dospělé osoby je vstup na nádvoří zakázán.</w:t>
      </w:r>
    </w:p>
    <w:p w14:paraId="2A5B6069" w14:textId="77777777" w:rsidR="006005E9" w:rsidRPr="007A2F59" w:rsidRDefault="006005E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FFEC203" w14:textId="4DA41235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>Článek 4 – ORGANIZACE NÁVŠTĚVNÍHO PROVOZU</w:t>
      </w:r>
    </w:p>
    <w:p w14:paraId="6B65ED97" w14:textId="77777777" w:rsidR="00350147" w:rsidRPr="007A2F59" w:rsidRDefault="00350147" w:rsidP="00350147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Prohlídka i pobyt na nádvoří je bez průvodce.</w:t>
      </w:r>
    </w:p>
    <w:p w14:paraId="05CD8A36" w14:textId="77777777" w:rsidR="006005E9" w:rsidRPr="007A2F59" w:rsidRDefault="006005E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241DC345" w14:textId="0E8E57DE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 xml:space="preserve">Článek 5 – BEZPEČNOST A OCHRANA </w:t>
      </w:r>
    </w:p>
    <w:p w14:paraId="24D900A4" w14:textId="77777777" w:rsidR="00350147" w:rsidRPr="007A2F59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Na nádvoří je zakázáno:</w:t>
      </w:r>
    </w:p>
    <w:p w14:paraId="33FA4D80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Požívat alkohol a jiné omamné či návykové látky. Osobám důvodně podezřelým z opilosti, požití drogy či jiných omamných či návykových látek je přístup na nádvoří zakázán.</w:t>
      </w:r>
    </w:p>
    <w:p w14:paraId="247BEAA3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Kouřit (i elektronické cigarety, kromě vyznačených ploch), rozdělávat a používat otevřený oheň.</w:t>
      </w:r>
    </w:p>
    <w:p w14:paraId="40E53F77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Používat veškerou pyrotechniku.</w:t>
      </w:r>
    </w:p>
    <w:p w14:paraId="35C08050" w14:textId="6818B76F" w:rsidR="00350147" w:rsidRPr="007A2F59" w:rsidRDefault="002A767C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Nošení zbraní či jejich replik.</w:t>
      </w:r>
    </w:p>
    <w:p w14:paraId="35074CDD" w14:textId="2B81901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Jakýmkoli způsobem poškozovat, ničit či odnášet vybavení nádvoří, </w:t>
      </w:r>
      <w:r w:rsidR="002A767C" w:rsidRPr="007A2F59">
        <w:rPr>
          <w:snapToGrid w:val="0"/>
          <w:sz w:val="16"/>
          <w:szCs w:val="16"/>
        </w:rPr>
        <w:t>psát nebo malovat po zdech,</w:t>
      </w:r>
      <w:r w:rsidRPr="007A2F59">
        <w:rPr>
          <w:snapToGrid w:val="0"/>
          <w:sz w:val="16"/>
          <w:szCs w:val="16"/>
        </w:rPr>
        <w:t xml:space="preserve"> obkladech a obložení, a dalších přírodních a stavebních prvcích na nádvoří</w:t>
      </w:r>
      <w:r w:rsidR="002A767C" w:rsidRPr="007A2F59">
        <w:rPr>
          <w:snapToGrid w:val="0"/>
          <w:sz w:val="16"/>
          <w:szCs w:val="16"/>
        </w:rPr>
        <w:t xml:space="preserve"> či se koupat v kašně. </w:t>
      </w:r>
    </w:p>
    <w:p w14:paraId="741C7EEB" w14:textId="1DD61930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Jezdit a parkovat motorovými vozidly a opírat dopravní prostředky (kola, koloběžky apod.) o zeď či je odkládat na jiná než k tomu vyhrazená místa. </w:t>
      </w:r>
      <w:r w:rsidR="00E033C1" w:rsidRPr="007A2F59">
        <w:rPr>
          <w:snapToGrid w:val="0"/>
          <w:sz w:val="16"/>
          <w:szCs w:val="16"/>
        </w:rPr>
        <w:t xml:space="preserve"> </w:t>
      </w:r>
    </w:p>
    <w:p w14:paraId="043DE5E6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Vylepovat či rozdávat plakáty, letáky apod. bez vědomí správy objektu.</w:t>
      </w:r>
    </w:p>
    <w:p w14:paraId="55A96B04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Odhazovat odpadky mimo odpadkové koše; znečišťovat jakýmkoliv způsobem nádvoří.</w:t>
      </w:r>
    </w:p>
    <w:p w14:paraId="5F7B56B6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Tábořit, hrát míčové hry, sáňkovat, lyžovat a bruslit.</w:t>
      </w:r>
    </w:p>
    <w:p w14:paraId="19BA714A" w14:textId="57A15EDF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Létat s </w:t>
      </w:r>
      <w:proofErr w:type="spellStart"/>
      <w:r w:rsidRPr="007A2F59">
        <w:rPr>
          <w:snapToGrid w:val="0"/>
          <w:sz w:val="16"/>
          <w:szCs w:val="16"/>
        </w:rPr>
        <w:t>drony</w:t>
      </w:r>
      <w:proofErr w:type="spellEnd"/>
      <w:r w:rsidRPr="007A2F59">
        <w:rPr>
          <w:snapToGrid w:val="0"/>
          <w:sz w:val="16"/>
          <w:szCs w:val="16"/>
        </w:rPr>
        <w:t xml:space="preserve">; případné výjimky povoluje správa </w:t>
      </w:r>
      <w:r w:rsidR="006005E9" w:rsidRPr="007A2F59">
        <w:rPr>
          <w:snapToGrid w:val="0"/>
          <w:sz w:val="16"/>
          <w:szCs w:val="16"/>
        </w:rPr>
        <w:t>zámku Lemberk na</w:t>
      </w:r>
      <w:r w:rsidR="00B02A59" w:rsidRPr="007A2F59">
        <w:rPr>
          <w:snapToGrid w:val="0"/>
          <w:sz w:val="16"/>
          <w:szCs w:val="16"/>
        </w:rPr>
        <w:t xml:space="preserve"> e-mail</w:t>
      </w:r>
      <w:r w:rsidR="006005E9" w:rsidRPr="007A2F59">
        <w:rPr>
          <w:snapToGrid w:val="0"/>
          <w:sz w:val="16"/>
          <w:szCs w:val="16"/>
        </w:rPr>
        <w:t>: lemberk@npu.cz</w:t>
      </w:r>
    </w:p>
    <w:p w14:paraId="3BF3EE65" w14:textId="091740A1" w:rsidR="00AB4494" w:rsidRPr="007A2F59" w:rsidRDefault="00350147" w:rsidP="00AB4494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Provozovat </w:t>
      </w:r>
      <w:proofErr w:type="spellStart"/>
      <w:r w:rsidRPr="007A2F59">
        <w:rPr>
          <w:snapToGrid w:val="0"/>
          <w:sz w:val="16"/>
          <w:szCs w:val="16"/>
        </w:rPr>
        <w:t>geocaching</w:t>
      </w:r>
      <w:proofErr w:type="spellEnd"/>
      <w:r w:rsidRPr="007A2F59">
        <w:rPr>
          <w:snapToGrid w:val="0"/>
          <w:sz w:val="16"/>
          <w:szCs w:val="16"/>
        </w:rPr>
        <w:t>, umisťovat „</w:t>
      </w:r>
      <w:proofErr w:type="spellStart"/>
      <w:r w:rsidRPr="007A2F59">
        <w:rPr>
          <w:snapToGrid w:val="0"/>
          <w:sz w:val="16"/>
          <w:szCs w:val="16"/>
        </w:rPr>
        <w:t>kešky</w:t>
      </w:r>
      <w:proofErr w:type="spellEnd"/>
      <w:r w:rsidRPr="007A2F59">
        <w:rPr>
          <w:snapToGrid w:val="0"/>
          <w:sz w:val="16"/>
          <w:szCs w:val="16"/>
        </w:rPr>
        <w:t xml:space="preserve">“, případné výjimky povoluje po dohodě </w:t>
      </w:r>
      <w:r w:rsidR="00AB4494" w:rsidRPr="007A2F59">
        <w:rPr>
          <w:snapToGrid w:val="0"/>
          <w:sz w:val="16"/>
          <w:szCs w:val="16"/>
        </w:rPr>
        <w:t>správa zámku</w:t>
      </w:r>
      <w:r w:rsidR="006005E9" w:rsidRPr="007A2F59">
        <w:rPr>
          <w:snapToGrid w:val="0"/>
          <w:sz w:val="16"/>
          <w:szCs w:val="16"/>
        </w:rPr>
        <w:t xml:space="preserve"> Lemberk na</w:t>
      </w:r>
      <w:r w:rsidR="00B02A59" w:rsidRPr="007A2F59">
        <w:rPr>
          <w:snapToGrid w:val="0"/>
          <w:sz w:val="16"/>
          <w:szCs w:val="16"/>
        </w:rPr>
        <w:t xml:space="preserve"> e-mail</w:t>
      </w:r>
      <w:r w:rsidR="006005E9" w:rsidRPr="007A2F59">
        <w:rPr>
          <w:snapToGrid w:val="0"/>
          <w:sz w:val="16"/>
          <w:szCs w:val="16"/>
        </w:rPr>
        <w:t>: lemberk@npu.cz</w:t>
      </w:r>
    </w:p>
    <w:p w14:paraId="2647EB08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rušení ostatních návštěvníků.</w:t>
      </w:r>
    </w:p>
    <w:p w14:paraId="30104DB3" w14:textId="77777777" w:rsidR="00350147" w:rsidRPr="007A2F59" w:rsidRDefault="00350147" w:rsidP="00350147">
      <w:pPr>
        <w:pStyle w:val="Odstavecseseznamem"/>
        <w:numPr>
          <w:ilvl w:val="1"/>
          <w:numId w:val="4"/>
        </w:numPr>
        <w:spacing w:line="240" w:lineRule="atLeast"/>
        <w:ind w:left="1079" w:hanging="360"/>
        <w:contextualSpacing/>
        <w:jc w:val="both"/>
        <w:rPr>
          <w:sz w:val="16"/>
          <w:szCs w:val="16"/>
        </w:rPr>
      </w:pPr>
      <w:r w:rsidRPr="007A2F59">
        <w:rPr>
          <w:sz w:val="16"/>
          <w:szCs w:val="16"/>
        </w:rPr>
        <w:t>Dotýkat se či manipulovat s informačním systémem.</w:t>
      </w:r>
    </w:p>
    <w:p w14:paraId="7C81A3EA" w14:textId="77777777" w:rsidR="00350147" w:rsidRPr="007A2F59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7A2F59">
        <w:rPr>
          <w:snapToGrid w:val="0"/>
          <w:sz w:val="16"/>
          <w:szCs w:val="16"/>
        </w:rPr>
        <w:t>Pro ochranu nádvoří a návštěvníků jsou vybrané venkovní prostory monitorovány kamerovým systémem se záznamem.</w:t>
      </w:r>
      <w:r w:rsidRPr="007A2F59">
        <w:rPr>
          <w:sz w:val="16"/>
          <w:szCs w:val="16"/>
        </w:rPr>
        <w:t xml:space="preserve"> Informace o ochraně osobních údajů jsou uvedeny na webových stránkách </w:t>
      </w:r>
      <w:hyperlink r:id="rId8" w:history="1">
        <w:r w:rsidRPr="007A2F59">
          <w:rPr>
            <w:rStyle w:val="Hypertextovodkaz"/>
            <w:sz w:val="16"/>
            <w:szCs w:val="16"/>
          </w:rPr>
          <w:t>www.npu.cz</w:t>
        </w:r>
      </w:hyperlink>
      <w:r w:rsidRPr="007A2F59">
        <w:rPr>
          <w:sz w:val="16"/>
          <w:szCs w:val="16"/>
        </w:rPr>
        <w:t xml:space="preserve"> v sekci ochrana osobních údajů.</w:t>
      </w:r>
    </w:p>
    <w:p w14:paraId="147A4AB0" w14:textId="77777777" w:rsidR="00350147" w:rsidRPr="007A2F59" w:rsidRDefault="00350147" w:rsidP="00350147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7A2F59">
        <w:rPr>
          <w:sz w:val="16"/>
          <w:szCs w:val="16"/>
        </w:rPr>
        <w:t xml:space="preserve">Při prohlídce a pobytu na nádvoří je třeba, aby návštěvníci věnovali zvýšenou pozornost nerovnostem povrchů komunikací, sníženým průchodům, popřípadě jiným rizikům, která vyplývají z historické podstaty nádvoří. Návštěvníci jsou povinni v nejvyšší míře dbát o svou bezpečnost, bezpečnost </w:t>
      </w:r>
      <w:bookmarkStart w:id="0" w:name="_GoBack"/>
      <w:bookmarkEnd w:id="0"/>
      <w:r w:rsidRPr="007A2F59">
        <w:rPr>
          <w:sz w:val="16"/>
          <w:szCs w:val="16"/>
        </w:rPr>
        <w:t>doprovázených dětí a případně dalších svěřených osob.</w:t>
      </w:r>
    </w:p>
    <w:p w14:paraId="328FED06" w14:textId="77777777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5684C3AA" w14:textId="77777777" w:rsidR="00350147" w:rsidRPr="007A2F59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7A2F59">
        <w:rPr>
          <w:b/>
          <w:snapToGrid w:val="0"/>
          <w:sz w:val="20"/>
          <w:szCs w:val="20"/>
        </w:rPr>
        <w:t>Článek 6 – VSTUP NA NÁDVOŘÍ S JÍZDNÍM KOLEM</w:t>
      </w:r>
    </w:p>
    <w:p w14:paraId="3E532B59" w14:textId="43174557" w:rsidR="00350147" w:rsidRPr="007A2F59" w:rsidRDefault="00350147" w:rsidP="00350147">
      <w:pPr>
        <w:pStyle w:val="Odstavecseseznamem"/>
        <w:numPr>
          <w:ilvl w:val="0"/>
          <w:numId w:val="9"/>
        </w:numPr>
        <w:spacing w:line="240" w:lineRule="atLeast"/>
        <w:ind w:left="152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Na nádvoří je vstup návštěvníka jedoucího na jízdním kole, koloběžce, kolečkových bruslích, skateboardech apod. zakázán</w:t>
      </w:r>
      <w:r w:rsidR="006005E9" w:rsidRPr="007A2F59">
        <w:rPr>
          <w:snapToGrid w:val="0"/>
          <w:sz w:val="16"/>
          <w:szCs w:val="16"/>
        </w:rPr>
        <w:t>.</w:t>
      </w:r>
    </w:p>
    <w:p w14:paraId="17B2BFF7" w14:textId="5E20C5D4" w:rsidR="00350147" w:rsidRPr="007A2F59" w:rsidRDefault="00350147" w:rsidP="00350147">
      <w:pPr>
        <w:pStyle w:val="Odstavecseseznamem"/>
        <w:numPr>
          <w:ilvl w:val="0"/>
          <w:numId w:val="9"/>
        </w:numPr>
        <w:spacing w:line="240" w:lineRule="atLeast"/>
        <w:ind w:left="152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Pro zaparkování jízdních kol a koloběžek je návštěvník povinen využít výhradně</w:t>
      </w:r>
      <w:r w:rsidR="00AB4494" w:rsidRPr="007A2F59">
        <w:rPr>
          <w:snapToGrid w:val="0"/>
          <w:sz w:val="16"/>
          <w:szCs w:val="16"/>
        </w:rPr>
        <w:t xml:space="preserve"> stojan v</w:t>
      </w:r>
      <w:r w:rsidR="006005E9" w:rsidRPr="007A2F59">
        <w:rPr>
          <w:snapToGrid w:val="0"/>
          <w:sz w:val="16"/>
          <w:szCs w:val="16"/>
        </w:rPr>
        <w:t> </w:t>
      </w:r>
      <w:r w:rsidR="00AB4494" w:rsidRPr="007A2F59">
        <w:rPr>
          <w:snapToGrid w:val="0"/>
          <w:sz w:val="16"/>
          <w:szCs w:val="16"/>
        </w:rPr>
        <w:t>průjezdu</w:t>
      </w:r>
      <w:r w:rsidR="006005E9" w:rsidRPr="007A2F59">
        <w:rPr>
          <w:snapToGrid w:val="0"/>
          <w:sz w:val="16"/>
          <w:szCs w:val="16"/>
        </w:rPr>
        <w:t>, který je k tomuto účelu určený.</w:t>
      </w:r>
    </w:p>
    <w:p w14:paraId="3F7B16E9" w14:textId="77777777" w:rsidR="00350147" w:rsidRPr="000307D2" w:rsidRDefault="00350147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68866C91" w14:textId="07FFF6CF" w:rsidR="007A2F59" w:rsidRDefault="007A2F5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01AC078B" w14:textId="3FAA16A5" w:rsidR="007A2F59" w:rsidRDefault="007A2F5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B3385CA" w14:textId="02A0A307" w:rsidR="007A2F59" w:rsidRDefault="007A2F5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679AF4C5" w14:textId="77777777" w:rsidR="007A2F59" w:rsidRDefault="007A2F59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02ABA9D" w14:textId="272C6975" w:rsidR="00350147" w:rsidRPr="00877FC4" w:rsidRDefault="00CE08A5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ab/>
      </w:r>
      <w:r w:rsidR="00350147">
        <w:rPr>
          <w:b/>
          <w:snapToGrid w:val="0"/>
          <w:sz w:val="20"/>
          <w:szCs w:val="20"/>
        </w:rPr>
        <w:t>Článek 7</w:t>
      </w:r>
      <w:r w:rsidR="00350147" w:rsidRPr="00877FC4">
        <w:rPr>
          <w:b/>
          <w:snapToGrid w:val="0"/>
          <w:sz w:val="20"/>
          <w:szCs w:val="20"/>
        </w:rPr>
        <w:t xml:space="preserve"> – VSTUP</w:t>
      </w:r>
      <w:r w:rsidR="00350147">
        <w:rPr>
          <w:b/>
          <w:snapToGrid w:val="0"/>
          <w:sz w:val="20"/>
          <w:szCs w:val="20"/>
        </w:rPr>
        <w:t xml:space="preserve"> NA</w:t>
      </w:r>
      <w:r w:rsidR="00350147" w:rsidRPr="00877FC4">
        <w:rPr>
          <w:b/>
          <w:snapToGrid w:val="0"/>
          <w:sz w:val="20"/>
          <w:szCs w:val="20"/>
        </w:rPr>
        <w:t xml:space="preserve"> </w:t>
      </w:r>
      <w:r w:rsidR="00350147">
        <w:rPr>
          <w:b/>
          <w:snapToGrid w:val="0"/>
          <w:sz w:val="20"/>
          <w:szCs w:val="20"/>
        </w:rPr>
        <w:t>NÁDVOŘÍ</w:t>
      </w:r>
      <w:r w:rsidR="005000F3">
        <w:rPr>
          <w:b/>
          <w:snapToGrid w:val="0"/>
          <w:sz w:val="20"/>
          <w:szCs w:val="20"/>
        </w:rPr>
        <w:t xml:space="preserve"> SE ZVÍŘATY</w:t>
      </w:r>
    </w:p>
    <w:p w14:paraId="32460E4D" w14:textId="77777777" w:rsidR="00350147" w:rsidRPr="00F841C6" w:rsidRDefault="00350147" w:rsidP="00CE08A5">
      <w:pPr>
        <w:pStyle w:val="Odstavecseseznamem"/>
        <w:numPr>
          <w:ilvl w:val="0"/>
          <w:numId w:val="5"/>
        </w:numPr>
        <w:tabs>
          <w:tab w:val="clear" w:pos="1917"/>
          <w:tab w:val="num" w:pos="73"/>
          <w:tab w:val="num" w:pos="709"/>
        </w:tabs>
        <w:spacing w:line="240" w:lineRule="atLeast"/>
        <w:ind w:left="76" w:firstLine="208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Na</w:t>
      </w:r>
      <w:r w:rsidRPr="00F841C6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nádvoří</w:t>
      </w:r>
      <w:r w:rsidRPr="00B224B1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je zvířatům vstup povolen za těchto podmínek:</w:t>
      </w:r>
    </w:p>
    <w:p w14:paraId="449F5DCA" w14:textId="77777777" w:rsidR="00350147" w:rsidRPr="00B224B1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Zvíře</w:t>
      </w:r>
      <w:r w:rsidRPr="00F841C6">
        <w:rPr>
          <w:snapToGrid w:val="0"/>
          <w:sz w:val="16"/>
          <w:szCs w:val="16"/>
        </w:rPr>
        <w:t xml:space="preserve"> musí být na vodítku.</w:t>
      </w:r>
    </w:p>
    <w:p w14:paraId="30DDE29A" w14:textId="77777777" w:rsidR="00350147" w:rsidRPr="007A2F59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Majitel zvířete, resp. osoba, která zvíře vede, je za chování zvířete zodpovědná, a to včetně zvířetem způsobených škod na majetku ve správě Národního památkového ústavu.</w:t>
      </w:r>
    </w:p>
    <w:p w14:paraId="4B4B0E14" w14:textId="77777777" w:rsidR="00350147" w:rsidRPr="007A2F59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Osoba zodpovědná za zvíře musí zajistit úklid jeho exkrementů.</w:t>
      </w:r>
    </w:p>
    <w:p w14:paraId="1967F0D5" w14:textId="77777777" w:rsidR="00350147" w:rsidRPr="007A2F59" w:rsidRDefault="00350147" w:rsidP="00350147">
      <w:pPr>
        <w:pStyle w:val="Odstavecseseznamem"/>
        <w:numPr>
          <w:ilvl w:val="1"/>
          <w:numId w:val="5"/>
        </w:numPr>
        <w:spacing w:line="240" w:lineRule="atLeast"/>
        <w:ind w:left="1079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Vstup zvířete není zpoplatněn.</w:t>
      </w:r>
    </w:p>
    <w:p w14:paraId="438ECD82" w14:textId="77777777" w:rsidR="00350147" w:rsidRPr="007A2F59" w:rsidRDefault="00350147" w:rsidP="00350147">
      <w:pPr>
        <w:jc w:val="both"/>
        <w:rPr>
          <w:b/>
          <w:sz w:val="20"/>
          <w:szCs w:val="20"/>
        </w:rPr>
      </w:pPr>
    </w:p>
    <w:p w14:paraId="586EBB8F" w14:textId="77777777" w:rsidR="00350147" w:rsidRPr="007A2F59" w:rsidRDefault="00350147" w:rsidP="00350147">
      <w:pPr>
        <w:jc w:val="both"/>
        <w:rPr>
          <w:b/>
          <w:sz w:val="20"/>
          <w:szCs w:val="20"/>
        </w:rPr>
      </w:pPr>
      <w:r w:rsidRPr="007A2F59">
        <w:rPr>
          <w:b/>
          <w:sz w:val="20"/>
          <w:szCs w:val="20"/>
        </w:rPr>
        <w:t xml:space="preserve">Článek 8 – FOCENÍ A NATÁČENÍ </w:t>
      </w:r>
    </w:p>
    <w:p w14:paraId="2B1E33CB" w14:textId="77777777" w:rsidR="00350147" w:rsidRPr="007A2F59" w:rsidRDefault="00350147" w:rsidP="00350147">
      <w:pPr>
        <w:pStyle w:val="Odstavecseseznamem"/>
        <w:numPr>
          <w:ilvl w:val="0"/>
          <w:numId w:val="7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Na nádvoří je návštěvníkovi umožněno focení a natáčení pro vlastní potřebu; s respektem a ochranou soukromí ostatních návštěvníků.</w:t>
      </w:r>
    </w:p>
    <w:p w14:paraId="40B5BA3A" w14:textId="01133426" w:rsidR="00350147" w:rsidRPr="007A2F59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Focení a natáčení návštěvníky pro veřejnou prezentaci a focení a natáčení komerční je nutno domluvit předem, písemnou formou se správou objektu s určením data případného focení/natáčení a dalšími podrobnostmi. Žádosti o focení/natáčení zasílejte na</w:t>
      </w:r>
      <w:r w:rsidR="00B02A59" w:rsidRPr="007A2F59">
        <w:rPr>
          <w:snapToGrid w:val="0"/>
          <w:sz w:val="16"/>
          <w:szCs w:val="16"/>
        </w:rPr>
        <w:t xml:space="preserve"> e-mail</w:t>
      </w:r>
      <w:r w:rsidRPr="007A2F59">
        <w:rPr>
          <w:snapToGrid w:val="0"/>
          <w:sz w:val="16"/>
          <w:szCs w:val="16"/>
        </w:rPr>
        <w:t>:</w:t>
      </w:r>
      <w:r w:rsidR="006005E9" w:rsidRPr="007A2F59">
        <w:rPr>
          <w:snapToGrid w:val="0"/>
          <w:sz w:val="16"/>
          <w:szCs w:val="16"/>
        </w:rPr>
        <w:t xml:space="preserve"> lemberk</w:t>
      </w:r>
      <w:r w:rsidR="00AB4494" w:rsidRPr="007A2F59">
        <w:rPr>
          <w:snapToGrid w:val="0"/>
          <w:sz w:val="16"/>
          <w:szCs w:val="16"/>
        </w:rPr>
        <w:t>@npu.cz</w:t>
      </w:r>
      <w:r w:rsidRPr="007A2F59">
        <w:rPr>
          <w:snapToGrid w:val="0"/>
          <w:sz w:val="16"/>
          <w:szCs w:val="16"/>
        </w:rPr>
        <w:t xml:space="preserve"> </w:t>
      </w:r>
    </w:p>
    <w:p w14:paraId="16B627DA" w14:textId="77777777" w:rsidR="00350147" w:rsidRPr="007A2F59" w:rsidRDefault="00350147" w:rsidP="00350147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>V případě, že je na nádvoří pořádána kulturní nebo jiná veřejnosti přístupná akce, bere návštěvník účastí na této akci na vědomí a je srozuměn s tím, že v průběhu akce může být pořizována její fotodokumentace/</w:t>
      </w:r>
      <w:proofErr w:type="spellStart"/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>videodokumentace</w:t>
      </w:r>
      <w:proofErr w:type="spellEnd"/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>. Tato dokumentace bude využita výhradně k naplnění oprávněných zájmů Národního památkového ústavu (též jen „NPÚ“) pro účely propagace akce, informování o akci apod. na webu, sociálních sítích, tiskovinách apod. Fotodokumentace/</w:t>
      </w:r>
      <w:proofErr w:type="spellStart"/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>videodokumentace</w:t>
      </w:r>
      <w:proofErr w:type="spellEnd"/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 xml:space="preserve"> bude pořizována zejména tak, aby zachycovala průběh akce jako celku, nikoliv konkrétní jednotlivce. Pokud má návštěvník vůči tomuto jakékoliv výhrady, může se obrátit na pořadatele akce.</w:t>
      </w:r>
      <w:r w:rsidRPr="007A2F59">
        <w:rPr>
          <w:rFonts w:asciiTheme="minorHAnsi" w:hAnsiTheme="minorHAnsi" w:cstheme="minorHAnsi"/>
          <w:sz w:val="16"/>
          <w:szCs w:val="16"/>
        </w:rPr>
        <w:t xml:space="preserve"> NPÚ získané </w:t>
      </w:r>
      <w:r w:rsidRPr="007A2F59">
        <w:rPr>
          <w:rStyle w:val="markedcontent"/>
          <w:rFonts w:asciiTheme="minorHAnsi" w:hAnsiTheme="minorHAnsi" w:cstheme="minorHAnsi"/>
          <w:sz w:val="16"/>
          <w:szCs w:val="16"/>
        </w:rPr>
        <w:t>osobní údaje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6523956F" w14:textId="77777777" w:rsidR="00350147" w:rsidRPr="007A2F59" w:rsidRDefault="00350147" w:rsidP="00350147">
      <w:pPr>
        <w:jc w:val="both"/>
        <w:rPr>
          <w:b/>
          <w:sz w:val="20"/>
          <w:szCs w:val="20"/>
        </w:rPr>
      </w:pPr>
    </w:p>
    <w:p w14:paraId="3ADFFD0D" w14:textId="177AEE71" w:rsidR="00350147" w:rsidRPr="007A2F59" w:rsidRDefault="00350147" w:rsidP="00350147">
      <w:pPr>
        <w:jc w:val="both"/>
        <w:rPr>
          <w:b/>
          <w:sz w:val="20"/>
          <w:szCs w:val="20"/>
        </w:rPr>
      </w:pPr>
      <w:r w:rsidRPr="007A2F59">
        <w:rPr>
          <w:b/>
          <w:sz w:val="20"/>
          <w:szCs w:val="20"/>
        </w:rPr>
        <w:t xml:space="preserve">Článek </w:t>
      </w:r>
      <w:r w:rsidR="006005E9" w:rsidRPr="007A2F59">
        <w:rPr>
          <w:b/>
          <w:sz w:val="20"/>
          <w:szCs w:val="20"/>
        </w:rPr>
        <w:t>9</w:t>
      </w:r>
      <w:r w:rsidRPr="007A2F59">
        <w:rPr>
          <w:b/>
          <w:sz w:val="20"/>
          <w:szCs w:val="20"/>
        </w:rPr>
        <w:t xml:space="preserve"> – ZÁVĚREČNÁ USTANOVENÍ</w:t>
      </w:r>
    </w:p>
    <w:p w14:paraId="3DFBC18D" w14:textId="723B5296" w:rsidR="00350147" w:rsidRPr="007A2F59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 xml:space="preserve">Přání, pochvaly či připomínky mohou návštěvníci uplatnit písemně přímo na památkovém objektu do knihy přání a stížností, která jim bude na požádání vedoucího správy památkového objektu předložena. Kromě toho má návštěvník možnost obrátit se ústně, písemně či telefonicky </w:t>
      </w:r>
      <w:r w:rsidR="00B02A59" w:rsidRPr="007A2F59">
        <w:rPr>
          <w:snapToGrid w:val="0"/>
          <w:sz w:val="16"/>
          <w:szCs w:val="16"/>
        </w:rPr>
        <w:t>na</w:t>
      </w:r>
      <w:r w:rsidRPr="007A2F59">
        <w:rPr>
          <w:snapToGrid w:val="0"/>
          <w:sz w:val="16"/>
          <w:szCs w:val="16"/>
        </w:rPr>
        <w:t xml:space="preserve"> </w:t>
      </w:r>
      <w:r w:rsidR="00B02A59" w:rsidRPr="007A2F59">
        <w:rPr>
          <w:snapToGrid w:val="0"/>
          <w:sz w:val="16"/>
          <w:szCs w:val="16"/>
        </w:rPr>
        <w:t xml:space="preserve">e-mail: </w:t>
      </w:r>
      <w:hyperlink r:id="rId9" w:history="1">
        <w:r w:rsidR="002A767C" w:rsidRPr="007A2F59">
          <w:rPr>
            <w:rStyle w:val="Hypertextovodkaz"/>
            <w:snapToGrid w:val="0"/>
            <w:sz w:val="16"/>
            <w:szCs w:val="16"/>
          </w:rPr>
          <w:t>lemberk@npu.cz</w:t>
        </w:r>
      </w:hyperlink>
      <w:r w:rsidR="007A2F59" w:rsidRPr="007A2F59">
        <w:rPr>
          <w:snapToGrid w:val="0"/>
          <w:sz w:val="16"/>
          <w:szCs w:val="16"/>
        </w:rPr>
        <w:t>; telefon 487 762 305; případně na NPÚ, územní památkovou správu na Sychrově: bidlasova.lucie@npu.cz</w:t>
      </w:r>
    </w:p>
    <w:p w14:paraId="7E3D124A" w14:textId="77777777" w:rsidR="00350147" w:rsidRPr="007A2F59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7A2F59">
        <w:rPr>
          <w:rFonts w:ascii="Calibri" w:hAnsi="Calibri"/>
          <w:b w:val="0"/>
          <w:sz w:val="16"/>
          <w:szCs w:val="16"/>
        </w:rPr>
        <w:t>Za porušení návštěvního řádu a za škody způsobené na majetku 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07F39972" w14:textId="77777777" w:rsidR="00350147" w:rsidRPr="007A2F59" w:rsidRDefault="00350147" w:rsidP="00350147">
      <w:pPr>
        <w:pStyle w:val="Textvbloku"/>
        <w:numPr>
          <w:ilvl w:val="0"/>
          <w:numId w:val="8"/>
        </w:numPr>
        <w:tabs>
          <w:tab w:val="clear" w:pos="215"/>
          <w:tab w:val="clear" w:pos="354"/>
          <w:tab w:val="clear" w:pos="567"/>
          <w:tab w:val="num" w:pos="783"/>
          <w:tab w:val="left" w:pos="4253"/>
          <w:tab w:val="left" w:pos="6379"/>
        </w:tabs>
        <w:ind w:left="714" w:right="0" w:hanging="357"/>
        <w:jc w:val="both"/>
        <w:rPr>
          <w:rFonts w:ascii="Calibri" w:hAnsi="Calibri"/>
          <w:b w:val="0"/>
          <w:sz w:val="16"/>
          <w:szCs w:val="16"/>
        </w:rPr>
      </w:pPr>
      <w:r w:rsidRPr="007A2F59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275267EF" w14:textId="77777777" w:rsidR="00350147" w:rsidRPr="007A2F59" w:rsidRDefault="00350147" w:rsidP="00350147">
      <w:pPr>
        <w:pStyle w:val="Odstavecseseznamem"/>
        <w:numPr>
          <w:ilvl w:val="0"/>
          <w:numId w:val="8"/>
        </w:numPr>
        <w:tabs>
          <w:tab w:val="clear" w:pos="215"/>
          <w:tab w:val="num" w:pos="783"/>
        </w:tabs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7A2F59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p w14:paraId="05796DC4" w14:textId="1BB04642" w:rsidR="00B44688" w:rsidRPr="00C04D0C" w:rsidRDefault="00B44688" w:rsidP="0035014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snapToGrid w:val="0"/>
          <w:sz w:val="16"/>
          <w:szCs w:val="16"/>
        </w:rPr>
      </w:pPr>
    </w:p>
    <w:sectPr w:rsidR="00B44688" w:rsidRPr="00C04D0C" w:rsidSect="00CE08A5">
      <w:footerReference w:type="default" r:id="rId10"/>
      <w:pgSz w:w="23814" w:h="16839" w:orient="landscape" w:code="8"/>
      <w:pgMar w:top="1417" w:right="1417" w:bottom="1417" w:left="1417" w:header="708" w:footer="567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0708" w14:textId="77777777" w:rsidR="00816CD6" w:rsidRDefault="00816CD6" w:rsidP="002024A2">
      <w:r>
        <w:separator/>
      </w:r>
    </w:p>
  </w:endnote>
  <w:endnote w:type="continuationSeparator" w:id="0">
    <w:p w14:paraId="43A506AF" w14:textId="77777777" w:rsidR="00816CD6" w:rsidRDefault="00816CD6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1E8E" w14:textId="77777777" w:rsidR="00816CD6" w:rsidRDefault="00816CD6" w:rsidP="002024A2">
      <w:r>
        <w:separator/>
      </w:r>
    </w:p>
  </w:footnote>
  <w:footnote w:type="continuationSeparator" w:id="0">
    <w:p w14:paraId="6BC30509" w14:textId="77777777" w:rsidR="00816CD6" w:rsidRDefault="00816CD6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917"/>
        </w:tabs>
        <w:ind w:left="19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9B"/>
    <w:rsid w:val="00032CA3"/>
    <w:rsid w:val="00075A7E"/>
    <w:rsid w:val="00086FF9"/>
    <w:rsid w:val="000E7A6A"/>
    <w:rsid w:val="00126E91"/>
    <w:rsid w:val="00143A05"/>
    <w:rsid w:val="001B0BD4"/>
    <w:rsid w:val="002024A2"/>
    <w:rsid w:val="00207324"/>
    <w:rsid w:val="002114C1"/>
    <w:rsid w:val="00217116"/>
    <w:rsid w:val="002A3A89"/>
    <w:rsid w:val="002A767C"/>
    <w:rsid w:val="002D279C"/>
    <w:rsid w:val="002D611E"/>
    <w:rsid w:val="00342AAC"/>
    <w:rsid w:val="00350147"/>
    <w:rsid w:val="00393BBE"/>
    <w:rsid w:val="003A5B19"/>
    <w:rsid w:val="004235C2"/>
    <w:rsid w:val="00472BB0"/>
    <w:rsid w:val="004969C0"/>
    <w:rsid w:val="005000F3"/>
    <w:rsid w:val="00526E5E"/>
    <w:rsid w:val="00546543"/>
    <w:rsid w:val="00554732"/>
    <w:rsid w:val="005A11DE"/>
    <w:rsid w:val="006005E9"/>
    <w:rsid w:val="00614F84"/>
    <w:rsid w:val="006243D3"/>
    <w:rsid w:val="00627E2C"/>
    <w:rsid w:val="00676EDF"/>
    <w:rsid w:val="00695E2C"/>
    <w:rsid w:val="006A7F2A"/>
    <w:rsid w:val="006E279C"/>
    <w:rsid w:val="0070551E"/>
    <w:rsid w:val="00723B86"/>
    <w:rsid w:val="0073577D"/>
    <w:rsid w:val="00785A6D"/>
    <w:rsid w:val="007A2F59"/>
    <w:rsid w:val="007D78EE"/>
    <w:rsid w:val="007E1849"/>
    <w:rsid w:val="00816CD6"/>
    <w:rsid w:val="008347DD"/>
    <w:rsid w:val="00850A98"/>
    <w:rsid w:val="008F4E7C"/>
    <w:rsid w:val="009D4C8D"/>
    <w:rsid w:val="00AB4494"/>
    <w:rsid w:val="00B00FAA"/>
    <w:rsid w:val="00B02A59"/>
    <w:rsid w:val="00B1001D"/>
    <w:rsid w:val="00B13FED"/>
    <w:rsid w:val="00B44688"/>
    <w:rsid w:val="00B664E1"/>
    <w:rsid w:val="00BE1B86"/>
    <w:rsid w:val="00C04D0C"/>
    <w:rsid w:val="00C0713C"/>
    <w:rsid w:val="00C23C32"/>
    <w:rsid w:val="00C501FE"/>
    <w:rsid w:val="00C536F1"/>
    <w:rsid w:val="00C64A9B"/>
    <w:rsid w:val="00C952F9"/>
    <w:rsid w:val="00CA61FD"/>
    <w:rsid w:val="00CE08A5"/>
    <w:rsid w:val="00D37EA8"/>
    <w:rsid w:val="00D6099B"/>
    <w:rsid w:val="00D86328"/>
    <w:rsid w:val="00D97012"/>
    <w:rsid w:val="00DC2D69"/>
    <w:rsid w:val="00E033C1"/>
    <w:rsid w:val="00E4474B"/>
    <w:rsid w:val="00EE79DA"/>
    <w:rsid w:val="00EF50BC"/>
    <w:rsid w:val="00F24BD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mberk@np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2E6C-DD04-49C7-953B-F60EF5A1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Jana Svobodová</cp:lastModifiedBy>
  <cp:revision>15</cp:revision>
  <cp:lastPrinted>2023-02-08T09:06:00Z</cp:lastPrinted>
  <dcterms:created xsi:type="dcterms:W3CDTF">2023-03-10T21:06:00Z</dcterms:created>
  <dcterms:modified xsi:type="dcterms:W3CDTF">2023-03-22T18:34:00Z</dcterms:modified>
</cp:coreProperties>
</file>